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2C39" w14:textId="7F495FA5" w:rsidR="0053481A" w:rsidRDefault="0010210F" w:rsidP="00C00879">
      <w:pPr>
        <w:tabs>
          <w:tab w:val="left" w:pos="1935"/>
        </w:tabs>
        <w:spacing w:after="0"/>
        <w:jc w:val="right"/>
        <w:rPr>
          <w:noProof/>
        </w:rPr>
      </w:pPr>
      <w:r>
        <w:rPr>
          <w:noProof/>
        </w:rPr>
        <w:drawing>
          <wp:anchor distT="0" distB="0" distL="114300" distR="114300" simplePos="0" relativeHeight="251659264" behindDoc="1" locked="0" layoutInCell="1" allowOverlap="1" wp14:anchorId="53F8F04E" wp14:editId="1D1CDB72">
            <wp:simplePos x="0" y="0"/>
            <wp:positionH relativeFrom="margin">
              <wp:align>left</wp:align>
            </wp:positionH>
            <wp:positionV relativeFrom="paragraph">
              <wp:posOffset>-342900</wp:posOffset>
            </wp:positionV>
            <wp:extent cx="2495550" cy="1034194"/>
            <wp:effectExtent l="0" t="0" r="0" b="0"/>
            <wp:wrapNone/>
            <wp:docPr id="2" name="Picture 2" descr="C:\Users\ericb\Pictures\Logos\Logo\Warman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b\Pictures\Logos\Logo\Warman Logo 2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959" cy="1043481"/>
                    </a:xfrm>
                    <a:prstGeom prst="rect">
                      <a:avLst/>
                    </a:prstGeom>
                    <a:noFill/>
                    <a:ln>
                      <a:noFill/>
                    </a:ln>
                  </pic:spPr>
                </pic:pic>
              </a:graphicData>
            </a:graphic>
            <wp14:sizeRelH relativeFrom="page">
              <wp14:pctWidth>0</wp14:pctWidth>
            </wp14:sizeRelH>
            <wp14:sizeRelV relativeFrom="page">
              <wp14:pctHeight>0</wp14:pctHeight>
            </wp14:sizeRelV>
          </wp:anchor>
        </w:drawing>
      </w:r>
      <w:r w:rsidR="00160A80" w:rsidRPr="0081537D">
        <w:rPr>
          <w:rStyle w:val="jsgrdq"/>
          <w:b/>
          <w:bCs/>
          <w:noProof/>
          <w:color w:val="000000"/>
          <w:spacing w:val="22"/>
          <w:szCs w:val="20"/>
        </w:rPr>
        <w:drawing>
          <wp:anchor distT="0" distB="0" distL="114300" distR="114300" simplePos="0" relativeHeight="251660288" behindDoc="1" locked="0" layoutInCell="1" allowOverlap="1" wp14:anchorId="27EBD23D" wp14:editId="7710C31B">
            <wp:simplePos x="0" y="0"/>
            <wp:positionH relativeFrom="margin">
              <wp:posOffset>3914775</wp:posOffset>
            </wp:positionH>
            <wp:positionV relativeFrom="paragraph">
              <wp:posOffset>-314325</wp:posOffset>
            </wp:positionV>
            <wp:extent cx="2478670" cy="500127"/>
            <wp:effectExtent l="0" t="0" r="0" b="0"/>
            <wp:wrapNone/>
            <wp:docPr id="5" name="Picture 5" descr="C:\Users\ericb\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icb\Pictures\Cap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0966" cy="502608"/>
                    </a:xfrm>
                    <a:prstGeom prst="rect">
                      <a:avLst/>
                    </a:prstGeom>
                    <a:noFill/>
                    <a:ln>
                      <a:noFill/>
                    </a:ln>
                  </pic:spPr>
                </pic:pic>
              </a:graphicData>
            </a:graphic>
            <wp14:sizeRelH relativeFrom="page">
              <wp14:pctWidth>0</wp14:pctWidth>
            </wp14:sizeRelH>
            <wp14:sizeRelV relativeFrom="page">
              <wp14:pctHeight>0</wp14:pctHeight>
            </wp14:sizeRelV>
          </wp:anchor>
        </w:drawing>
      </w:r>
      <w:r w:rsidR="00024DA7">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p>
    <w:p w14:paraId="555E6DBC" w14:textId="77777777" w:rsidR="00C00879" w:rsidRDefault="00C00879" w:rsidP="00C00879">
      <w:pPr>
        <w:tabs>
          <w:tab w:val="left" w:pos="1935"/>
        </w:tabs>
        <w:spacing w:after="0"/>
        <w:jc w:val="right"/>
        <w:rPr>
          <w:noProof/>
        </w:rPr>
      </w:pPr>
    </w:p>
    <w:p w14:paraId="22A495C6" w14:textId="08BA5EB3" w:rsidR="00C00879" w:rsidRDefault="0010210F" w:rsidP="0010210F">
      <w:pPr>
        <w:tabs>
          <w:tab w:val="left" w:pos="1935"/>
          <w:tab w:val="left" w:pos="3840"/>
        </w:tabs>
        <w:spacing w:after="0"/>
        <w:rPr>
          <w:rStyle w:val="jsgrdq"/>
          <w:b/>
          <w:bCs/>
          <w:color w:val="000000"/>
          <w:spacing w:val="22"/>
          <w:szCs w:val="20"/>
        </w:rPr>
      </w:pPr>
      <w:r>
        <w:rPr>
          <w:rStyle w:val="jsgrdq"/>
          <w:b/>
          <w:bCs/>
          <w:color w:val="000000"/>
          <w:spacing w:val="22"/>
          <w:szCs w:val="20"/>
        </w:rPr>
        <w:tab/>
      </w:r>
      <w:r>
        <w:rPr>
          <w:rStyle w:val="jsgrdq"/>
          <w:b/>
          <w:bCs/>
          <w:color w:val="000000"/>
          <w:spacing w:val="22"/>
          <w:szCs w:val="20"/>
        </w:rPr>
        <w:tab/>
      </w:r>
    </w:p>
    <w:p w14:paraId="1F12838E" w14:textId="77777777" w:rsidR="00160A80" w:rsidRDefault="00160A80" w:rsidP="00684970">
      <w:pPr>
        <w:pStyle w:val="04xlpa"/>
        <w:spacing w:before="0" w:beforeAutospacing="0" w:after="0" w:afterAutospacing="0"/>
        <w:rPr>
          <w:rFonts w:asciiTheme="minorHAnsi" w:hAnsiTheme="minorHAnsi"/>
          <w:b/>
          <w:color w:val="000000"/>
          <w:spacing w:val="22"/>
          <w:sz w:val="21"/>
          <w:szCs w:val="21"/>
        </w:rPr>
      </w:pPr>
    </w:p>
    <w:p w14:paraId="105AAC96" w14:textId="77777777" w:rsidR="0010210F" w:rsidRDefault="0010210F" w:rsidP="00684970">
      <w:pPr>
        <w:pStyle w:val="04xlpa"/>
        <w:spacing w:before="0" w:beforeAutospacing="0" w:after="0" w:afterAutospacing="0"/>
        <w:rPr>
          <w:rFonts w:asciiTheme="minorHAnsi" w:hAnsiTheme="minorHAnsi"/>
          <w:b/>
          <w:color w:val="000000"/>
          <w:spacing w:val="22"/>
          <w:sz w:val="21"/>
          <w:szCs w:val="21"/>
        </w:rPr>
      </w:pPr>
    </w:p>
    <w:p w14:paraId="3EF2DFB0" w14:textId="77777777" w:rsidR="00AE79B8" w:rsidRDefault="00AE79B8" w:rsidP="00684970">
      <w:pPr>
        <w:pStyle w:val="04xlpa"/>
        <w:spacing w:before="0" w:beforeAutospacing="0" w:after="0" w:afterAutospacing="0"/>
        <w:rPr>
          <w:rFonts w:asciiTheme="minorHAnsi" w:hAnsiTheme="minorHAnsi"/>
          <w:b/>
          <w:color w:val="000000"/>
          <w:spacing w:val="22"/>
          <w:sz w:val="22"/>
          <w:szCs w:val="22"/>
        </w:rPr>
      </w:pPr>
    </w:p>
    <w:p w14:paraId="0FA9161E" w14:textId="77777777" w:rsidR="005A06A9" w:rsidRDefault="005A06A9" w:rsidP="005A06A9">
      <w:pPr>
        <w:spacing w:after="0"/>
      </w:pPr>
    </w:p>
    <w:p w14:paraId="08C6A48D" w14:textId="77777777" w:rsidR="005A06A9" w:rsidRDefault="005A06A9" w:rsidP="005A06A9">
      <w:pPr>
        <w:spacing w:after="0"/>
      </w:pPr>
    </w:p>
    <w:p w14:paraId="048AA11F" w14:textId="64C2305F" w:rsidR="005A06A9" w:rsidRDefault="005A06A9" w:rsidP="005A06A9">
      <w:pPr>
        <w:spacing w:after="0"/>
      </w:pPr>
      <w:r>
        <w:t>M</w:t>
      </w:r>
      <w:r>
        <w:t>ARCH 11, 2025</w:t>
      </w:r>
    </w:p>
    <w:p w14:paraId="5553C3FA" w14:textId="77777777" w:rsidR="005A06A9" w:rsidRDefault="005A06A9" w:rsidP="005A06A9">
      <w:pPr>
        <w:spacing w:after="0"/>
      </w:pPr>
      <w:r>
        <w:t>FOR IMMEDIATE RELEASE</w:t>
      </w:r>
    </w:p>
    <w:p w14:paraId="099243FC" w14:textId="77777777" w:rsidR="005A06A9" w:rsidRDefault="005A06A9" w:rsidP="005A06A9">
      <w:pPr>
        <w:spacing w:after="0"/>
      </w:pPr>
    </w:p>
    <w:p w14:paraId="4B46DF2E" w14:textId="77777777" w:rsidR="005A06A9" w:rsidRDefault="005A06A9" w:rsidP="005A06A9">
      <w:pPr>
        <w:spacing w:after="0"/>
      </w:pPr>
    </w:p>
    <w:p w14:paraId="78ECD03C" w14:textId="77777777" w:rsidR="005A06A9" w:rsidRDefault="005A06A9" w:rsidP="005A06A9">
      <w:pPr>
        <w:spacing w:after="0"/>
      </w:pPr>
      <w:r>
        <w:t>The City of Warman announces that Doug Ramage has decided to step down from the position of City Councillor with the City of Warman.  Citing family reasons, Doug presented his resignation at the Regular Meeting of Council on Monday, March 10th, 2025.</w:t>
      </w:r>
    </w:p>
    <w:p w14:paraId="2FFD768C" w14:textId="77777777" w:rsidR="005A06A9" w:rsidRDefault="005A06A9" w:rsidP="005A06A9">
      <w:pPr>
        <w:spacing w:after="0"/>
      </w:pPr>
    </w:p>
    <w:p w14:paraId="29B9B04D" w14:textId="77777777" w:rsidR="005A06A9" w:rsidRDefault="005A06A9" w:rsidP="005A06A9">
      <w:pPr>
        <w:spacing w:after="0"/>
      </w:pPr>
      <w:r>
        <w:t>In his role as Councillor, Doug Ramage proved to be a valuable and instrumental asset to the City.</w:t>
      </w:r>
    </w:p>
    <w:p w14:paraId="53AD52D6" w14:textId="77777777" w:rsidR="005A06A9" w:rsidRDefault="005A06A9" w:rsidP="005A06A9">
      <w:pPr>
        <w:spacing w:after="0"/>
      </w:pPr>
      <w:r>
        <w:t>His passion and unrelenting drive for what is good and right for the City of Warman was often displayed as he advocated for more health care and proactively shared his knowledge and gave solid guidance in the area of engineering.  We thank Doug for his contributions in asset management, protections and economic development, and we thank him for his commitment and time with City Council.</w:t>
      </w:r>
    </w:p>
    <w:p w14:paraId="3B4FC5EB" w14:textId="77777777" w:rsidR="005A06A9" w:rsidRDefault="005A06A9" w:rsidP="005A06A9">
      <w:pPr>
        <w:spacing w:after="0"/>
      </w:pPr>
    </w:p>
    <w:p w14:paraId="7E688A9B" w14:textId="77777777" w:rsidR="005A06A9" w:rsidRDefault="005A06A9" w:rsidP="005A06A9">
      <w:pPr>
        <w:spacing w:after="0"/>
      </w:pPr>
      <w:r>
        <w:t>Doug is a father, a hockey coach and a proud resident of Warman who has volunteered many hours in the community.  The City of Warman thanks Doug Ramage for his contributions and dedication to Warman City Council and to the municipality, and we wish him the best of luck in all of his future endeavours.</w:t>
      </w:r>
    </w:p>
    <w:p w14:paraId="0B9A4C08" w14:textId="77777777" w:rsidR="005A06A9" w:rsidRDefault="005A06A9" w:rsidP="005A06A9">
      <w:pPr>
        <w:spacing w:after="0"/>
      </w:pPr>
    </w:p>
    <w:p w14:paraId="39637BCA" w14:textId="77777777" w:rsidR="005A06A9" w:rsidRDefault="005A06A9" w:rsidP="005A06A9">
      <w:pPr>
        <w:spacing w:after="0"/>
      </w:pPr>
      <w:r>
        <w:t>The City of Warman will be hosting a by-election, to fill the newly vacated City Councillor position, at a soon-to-be determined date.</w:t>
      </w:r>
    </w:p>
    <w:p w14:paraId="3890C6A8" w14:textId="77777777" w:rsidR="005A06A9" w:rsidRDefault="005A06A9" w:rsidP="005A06A9">
      <w:pPr>
        <w:spacing w:after="0"/>
      </w:pPr>
    </w:p>
    <w:p w14:paraId="2521DF71" w14:textId="77777777" w:rsidR="005A06A9" w:rsidRDefault="005A06A9" w:rsidP="005A06A9">
      <w:pPr>
        <w:spacing w:after="0"/>
      </w:pPr>
    </w:p>
    <w:p w14:paraId="1F85C5AC" w14:textId="77777777" w:rsidR="005A06A9" w:rsidRPr="0010210F" w:rsidRDefault="005A06A9" w:rsidP="005A06A9">
      <w:pPr>
        <w:tabs>
          <w:tab w:val="left" w:pos="945"/>
        </w:tabs>
        <w:spacing w:after="0"/>
        <w:jc w:val="center"/>
      </w:pPr>
      <w:r w:rsidRPr="0010210F">
        <w:t>- 30 -</w:t>
      </w:r>
    </w:p>
    <w:p w14:paraId="69FD263B" w14:textId="77777777" w:rsidR="005A06A9" w:rsidRDefault="005A06A9" w:rsidP="005A06A9">
      <w:pPr>
        <w:tabs>
          <w:tab w:val="left" w:pos="945"/>
        </w:tabs>
        <w:spacing w:after="0"/>
      </w:pPr>
    </w:p>
    <w:p w14:paraId="2FB0A1F7" w14:textId="77777777" w:rsidR="005A06A9" w:rsidRPr="0010210F" w:rsidRDefault="005A06A9" w:rsidP="005A06A9">
      <w:pPr>
        <w:tabs>
          <w:tab w:val="left" w:pos="945"/>
        </w:tabs>
        <w:spacing w:after="0"/>
      </w:pPr>
      <w:r w:rsidRPr="0010210F">
        <w:t xml:space="preserve">For </w:t>
      </w:r>
      <w:r>
        <w:t xml:space="preserve">more information, </w:t>
      </w:r>
      <w:r w:rsidRPr="0010210F">
        <w:t>media inquiries and interview requests, please contact:</w:t>
      </w:r>
    </w:p>
    <w:p w14:paraId="2642563A" w14:textId="77777777" w:rsidR="005A06A9" w:rsidRDefault="005A06A9" w:rsidP="005A06A9">
      <w:pPr>
        <w:tabs>
          <w:tab w:val="left" w:pos="945"/>
        </w:tabs>
        <w:spacing w:after="0"/>
        <w:rPr>
          <w:b/>
        </w:rPr>
      </w:pPr>
    </w:p>
    <w:p w14:paraId="59F2AC36" w14:textId="77777777" w:rsidR="005A06A9" w:rsidRPr="00FD7891" w:rsidRDefault="005A06A9" w:rsidP="005A06A9">
      <w:pPr>
        <w:tabs>
          <w:tab w:val="left" w:pos="945"/>
        </w:tabs>
        <w:spacing w:after="0"/>
        <w:rPr>
          <w:b/>
          <w:lang w:val="fr-FR"/>
        </w:rPr>
      </w:pPr>
      <w:r w:rsidRPr="00FD7891">
        <w:rPr>
          <w:b/>
          <w:lang w:val="fr-FR"/>
        </w:rPr>
        <w:t>Andy Szachlewicz</w:t>
      </w:r>
    </w:p>
    <w:p w14:paraId="4DC575D9" w14:textId="77777777" w:rsidR="005A06A9" w:rsidRPr="00FD7891" w:rsidRDefault="005A06A9" w:rsidP="005A06A9">
      <w:pPr>
        <w:tabs>
          <w:tab w:val="left" w:pos="945"/>
        </w:tabs>
        <w:spacing w:after="0"/>
        <w:rPr>
          <w:bCs/>
          <w:lang w:val="fr-FR"/>
        </w:rPr>
      </w:pPr>
      <w:r w:rsidRPr="00FD7891">
        <w:rPr>
          <w:bCs/>
          <w:lang w:val="fr-FR"/>
        </w:rPr>
        <w:t>Communications Liaison &amp; Executive Assistant</w:t>
      </w:r>
    </w:p>
    <w:p w14:paraId="2B46E4B1" w14:textId="77777777" w:rsidR="005A06A9" w:rsidRPr="0010210F" w:rsidRDefault="005A06A9" w:rsidP="005A06A9">
      <w:pPr>
        <w:tabs>
          <w:tab w:val="left" w:pos="945"/>
        </w:tabs>
        <w:spacing w:after="0"/>
      </w:pPr>
      <w:r w:rsidRPr="0010210F">
        <w:rPr>
          <w:bCs/>
        </w:rPr>
        <w:t>City of Warman</w:t>
      </w:r>
    </w:p>
    <w:p w14:paraId="59C0327D" w14:textId="77777777" w:rsidR="005A06A9" w:rsidRPr="0010210F" w:rsidRDefault="005A06A9" w:rsidP="005A06A9">
      <w:pPr>
        <w:tabs>
          <w:tab w:val="left" w:pos="945"/>
        </w:tabs>
        <w:spacing w:after="0"/>
        <w:rPr>
          <w:bCs/>
        </w:rPr>
      </w:pPr>
      <w:hyperlink r:id="rId10" w:history="1">
        <w:r w:rsidRPr="0010210F">
          <w:rPr>
            <w:rStyle w:val="Hyperlink"/>
            <w:bCs/>
          </w:rPr>
          <w:t>execassistant@warman.ca</w:t>
        </w:r>
      </w:hyperlink>
    </w:p>
    <w:p w14:paraId="3D5DDD98" w14:textId="77777777" w:rsidR="005A06A9" w:rsidRPr="0010210F" w:rsidRDefault="005A06A9" w:rsidP="005A06A9">
      <w:pPr>
        <w:tabs>
          <w:tab w:val="left" w:pos="945"/>
        </w:tabs>
        <w:spacing w:after="0"/>
        <w:rPr>
          <w:bCs/>
        </w:rPr>
      </w:pPr>
      <w:r w:rsidRPr="0010210F">
        <w:rPr>
          <w:bCs/>
        </w:rPr>
        <w:t>306-385-2328 (office)</w:t>
      </w:r>
    </w:p>
    <w:p w14:paraId="550AF78B" w14:textId="77777777" w:rsidR="005A06A9" w:rsidRPr="003F384A" w:rsidRDefault="005A06A9" w:rsidP="005A06A9">
      <w:pPr>
        <w:spacing w:after="0"/>
      </w:pPr>
    </w:p>
    <w:p w14:paraId="20C77BD8" w14:textId="77777777" w:rsidR="005A06A9" w:rsidRPr="00D779F5" w:rsidRDefault="005A06A9" w:rsidP="005A06A9">
      <w:pPr>
        <w:spacing w:line="276" w:lineRule="auto"/>
        <w:rPr>
          <w:rFonts w:ascii="Segoe UI" w:hAnsi="Segoe UI" w:cs="Segoe UI"/>
          <w:sz w:val="23"/>
          <w:szCs w:val="23"/>
        </w:rPr>
      </w:pPr>
    </w:p>
    <w:p w14:paraId="4D9CA5B5" w14:textId="77777777" w:rsidR="00CD171C" w:rsidRDefault="00CD171C" w:rsidP="004E1E95">
      <w:pPr>
        <w:tabs>
          <w:tab w:val="left" w:pos="945"/>
        </w:tabs>
        <w:spacing w:after="0"/>
        <w:rPr>
          <w:b/>
        </w:rPr>
      </w:pPr>
    </w:p>
    <w:sectPr w:rsidR="00CD171C" w:rsidSect="00AE79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465B" w14:textId="77777777" w:rsidR="002B1F00" w:rsidRDefault="002B1F00" w:rsidP="0053481A">
      <w:pPr>
        <w:spacing w:after="0" w:line="240" w:lineRule="auto"/>
      </w:pPr>
      <w:r>
        <w:separator/>
      </w:r>
    </w:p>
  </w:endnote>
  <w:endnote w:type="continuationSeparator" w:id="0">
    <w:p w14:paraId="6F070F4B" w14:textId="77777777" w:rsidR="002B1F00" w:rsidRDefault="002B1F00" w:rsidP="005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D0FA" w14:textId="77777777" w:rsidR="002B1F00" w:rsidRDefault="002B1F00" w:rsidP="0053481A">
      <w:pPr>
        <w:spacing w:after="0" w:line="240" w:lineRule="auto"/>
      </w:pPr>
      <w:r>
        <w:separator/>
      </w:r>
    </w:p>
  </w:footnote>
  <w:footnote w:type="continuationSeparator" w:id="0">
    <w:p w14:paraId="134F8E92" w14:textId="77777777" w:rsidR="002B1F00" w:rsidRDefault="002B1F00" w:rsidP="00534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C1"/>
    <w:multiLevelType w:val="hybridMultilevel"/>
    <w:tmpl w:val="976E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344"/>
    <w:multiLevelType w:val="hybridMultilevel"/>
    <w:tmpl w:val="932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2B0"/>
    <w:multiLevelType w:val="hybridMultilevel"/>
    <w:tmpl w:val="905C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B0F5F"/>
    <w:multiLevelType w:val="hybridMultilevel"/>
    <w:tmpl w:val="E748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AA1"/>
    <w:multiLevelType w:val="hybridMultilevel"/>
    <w:tmpl w:val="20A25E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623B9"/>
    <w:multiLevelType w:val="hybridMultilevel"/>
    <w:tmpl w:val="804AF424"/>
    <w:lvl w:ilvl="0" w:tplc="5F6E7A8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571E7"/>
    <w:multiLevelType w:val="hybridMultilevel"/>
    <w:tmpl w:val="17B6E9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806563"/>
    <w:multiLevelType w:val="hybridMultilevel"/>
    <w:tmpl w:val="91D04D76"/>
    <w:lvl w:ilvl="0" w:tplc="A5E85998">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B6A36"/>
    <w:multiLevelType w:val="hybridMultilevel"/>
    <w:tmpl w:val="73341250"/>
    <w:lvl w:ilvl="0" w:tplc="534288CC">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90783"/>
    <w:multiLevelType w:val="hybridMultilevel"/>
    <w:tmpl w:val="E11EFFBA"/>
    <w:lvl w:ilvl="0" w:tplc="8EE6717A">
      <w:start w:val="306"/>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569677E2"/>
    <w:multiLevelType w:val="hybridMultilevel"/>
    <w:tmpl w:val="B040218A"/>
    <w:lvl w:ilvl="0" w:tplc="72FCAAF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C527F"/>
    <w:multiLevelType w:val="multilevel"/>
    <w:tmpl w:val="516620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626E8"/>
    <w:multiLevelType w:val="hybridMultilevel"/>
    <w:tmpl w:val="94E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13EB3"/>
    <w:multiLevelType w:val="hybridMultilevel"/>
    <w:tmpl w:val="498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23EBF"/>
    <w:multiLevelType w:val="hybridMultilevel"/>
    <w:tmpl w:val="2ED888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C477D0B"/>
    <w:multiLevelType w:val="hybridMultilevel"/>
    <w:tmpl w:val="CF5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A1CF9"/>
    <w:multiLevelType w:val="hybridMultilevel"/>
    <w:tmpl w:val="4934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12201">
    <w:abstractNumId w:val="5"/>
  </w:num>
  <w:num w:numId="2" w16cid:durableId="1860049348">
    <w:abstractNumId w:val="8"/>
  </w:num>
  <w:num w:numId="3" w16cid:durableId="1300651696">
    <w:abstractNumId w:val="7"/>
  </w:num>
  <w:num w:numId="4" w16cid:durableId="60250194">
    <w:abstractNumId w:val="9"/>
  </w:num>
  <w:num w:numId="5" w16cid:durableId="656541024">
    <w:abstractNumId w:val="10"/>
  </w:num>
  <w:num w:numId="6" w16cid:durableId="1749422684">
    <w:abstractNumId w:val="16"/>
  </w:num>
  <w:num w:numId="7" w16cid:durableId="1934361320">
    <w:abstractNumId w:val="0"/>
  </w:num>
  <w:num w:numId="8" w16cid:durableId="526409728">
    <w:abstractNumId w:val="12"/>
  </w:num>
  <w:num w:numId="9" w16cid:durableId="412971935">
    <w:abstractNumId w:val="14"/>
  </w:num>
  <w:num w:numId="10" w16cid:durableId="347564169">
    <w:abstractNumId w:val="6"/>
  </w:num>
  <w:num w:numId="11" w16cid:durableId="2048407702">
    <w:abstractNumId w:val="11"/>
  </w:num>
  <w:num w:numId="12" w16cid:durableId="126974226">
    <w:abstractNumId w:val="1"/>
  </w:num>
  <w:num w:numId="13" w16cid:durableId="212040531">
    <w:abstractNumId w:val="13"/>
  </w:num>
  <w:num w:numId="14" w16cid:durableId="1870485813">
    <w:abstractNumId w:val="15"/>
  </w:num>
  <w:num w:numId="15" w16cid:durableId="898855974">
    <w:abstractNumId w:val="2"/>
  </w:num>
  <w:num w:numId="16" w16cid:durableId="18744664">
    <w:abstractNumId w:val="3"/>
  </w:num>
  <w:num w:numId="17" w16cid:durableId="49684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1A"/>
    <w:rsid w:val="000225B1"/>
    <w:rsid w:val="000242FC"/>
    <w:rsid w:val="00024602"/>
    <w:rsid w:val="00024DA7"/>
    <w:rsid w:val="00067D8B"/>
    <w:rsid w:val="000912B1"/>
    <w:rsid w:val="00091453"/>
    <w:rsid w:val="00096EC4"/>
    <w:rsid w:val="000D49BB"/>
    <w:rsid w:val="000E10AD"/>
    <w:rsid w:val="0010210F"/>
    <w:rsid w:val="00102835"/>
    <w:rsid w:val="00107E81"/>
    <w:rsid w:val="00114D33"/>
    <w:rsid w:val="00117223"/>
    <w:rsid w:val="00141C5A"/>
    <w:rsid w:val="00151287"/>
    <w:rsid w:val="00160A80"/>
    <w:rsid w:val="0018412E"/>
    <w:rsid w:val="00193FBF"/>
    <w:rsid w:val="001B39C7"/>
    <w:rsid w:val="001B7DE2"/>
    <w:rsid w:val="001D52ED"/>
    <w:rsid w:val="001F7F80"/>
    <w:rsid w:val="00211FC7"/>
    <w:rsid w:val="002143D4"/>
    <w:rsid w:val="00224833"/>
    <w:rsid w:val="002472D6"/>
    <w:rsid w:val="00271556"/>
    <w:rsid w:val="00271F27"/>
    <w:rsid w:val="002754B2"/>
    <w:rsid w:val="00280E71"/>
    <w:rsid w:val="002823A8"/>
    <w:rsid w:val="00284A42"/>
    <w:rsid w:val="002B1F00"/>
    <w:rsid w:val="002F27B3"/>
    <w:rsid w:val="00330326"/>
    <w:rsid w:val="00334268"/>
    <w:rsid w:val="00371868"/>
    <w:rsid w:val="003759A3"/>
    <w:rsid w:val="00376B70"/>
    <w:rsid w:val="003804A8"/>
    <w:rsid w:val="00386AE0"/>
    <w:rsid w:val="003943C2"/>
    <w:rsid w:val="003A0F1A"/>
    <w:rsid w:val="003B28D3"/>
    <w:rsid w:val="003E16CE"/>
    <w:rsid w:val="003E1A15"/>
    <w:rsid w:val="003E3543"/>
    <w:rsid w:val="003E50A4"/>
    <w:rsid w:val="003E5D9D"/>
    <w:rsid w:val="00412304"/>
    <w:rsid w:val="00412A9D"/>
    <w:rsid w:val="00422BB0"/>
    <w:rsid w:val="00426C62"/>
    <w:rsid w:val="00442C65"/>
    <w:rsid w:val="004549BF"/>
    <w:rsid w:val="004616EE"/>
    <w:rsid w:val="00470DD6"/>
    <w:rsid w:val="00487931"/>
    <w:rsid w:val="004A1257"/>
    <w:rsid w:val="004A4F95"/>
    <w:rsid w:val="004C2160"/>
    <w:rsid w:val="004E1E95"/>
    <w:rsid w:val="005008D4"/>
    <w:rsid w:val="00506CD7"/>
    <w:rsid w:val="00515E19"/>
    <w:rsid w:val="0053481A"/>
    <w:rsid w:val="00572DE8"/>
    <w:rsid w:val="005A06A9"/>
    <w:rsid w:val="005A0923"/>
    <w:rsid w:val="005C70EA"/>
    <w:rsid w:val="005D0A21"/>
    <w:rsid w:val="005E0816"/>
    <w:rsid w:val="005F60BC"/>
    <w:rsid w:val="00606A18"/>
    <w:rsid w:val="00613064"/>
    <w:rsid w:val="0061655D"/>
    <w:rsid w:val="00616B16"/>
    <w:rsid w:val="00634BD9"/>
    <w:rsid w:val="00642AAA"/>
    <w:rsid w:val="006442C0"/>
    <w:rsid w:val="006535D4"/>
    <w:rsid w:val="006703D4"/>
    <w:rsid w:val="00673B5E"/>
    <w:rsid w:val="00680D8B"/>
    <w:rsid w:val="00684021"/>
    <w:rsid w:val="00684970"/>
    <w:rsid w:val="006873C7"/>
    <w:rsid w:val="006C1B6E"/>
    <w:rsid w:val="006E7AB0"/>
    <w:rsid w:val="006E7C49"/>
    <w:rsid w:val="00713181"/>
    <w:rsid w:val="007400C7"/>
    <w:rsid w:val="00742F5F"/>
    <w:rsid w:val="00750288"/>
    <w:rsid w:val="00756E06"/>
    <w:rsid w:val="00771BC0"/>
    <w:rsid w:val="00773116"/>
    <w:rsid w:val="0078042C"/>
    <w:rsid w:val="007A38A8"/>
    <w:rsid w:val="007A5ACC"/>
    <w:rsid w:val="007B53F6"/>
    <w:rsid w:val="007E3039"/>
    <w:rsid w:val="007E7E08"/>
    <w:rsid w:val="0081537D"/>
    <w:rsid w:val="00824517"/>
    <w:rsid w:val="008258CC"/>
    <w:rsid w:val="00840819"/>
    <w:rsid w:val="00847801"/>
    <w:rsid w:val="008827AE"/>
    <w:rsid w:val="0088707F"/>
    <w:rsid w:val="00890426"/>
    <w:rsid w:val="008A561D"/>
    <w:rsid w:val="008B2E2B"/>
    <w:rsid w:val="008D0065"/>
    <w:rsid w:val="008E4875"/>
    <w:rsid w:val="008E78C2"/>
    <w:rsid w:val="008E7ECD"/>
    <w:rsid w:val="009112D7"/>
    <w:rsid w:val="0091209A"/>
    <w:rsid w:val="0093073B"/>
    <w:rsid w:val="00944325"/>
    <w:rsid w:val="009714A3"/>
    <w:rsid w:val="0098751C"/>
    <w:rsid w:val="00993D7C"/>
    <w:rsid w:val="00997EBB"/>
    <w:rsid w:val="009A7C8D"/>
    <w:rsid w:val="009C18B7"/>
    <w:rsid w:val="009D44BA"/>
    <w:rsid w:val="00A037B8"/>
    <w:rsid w:val="00A07B3F"/>
    <w:rsid w:val="00A306FD"/>
    <w:rsid w:val="00A31771"/>
    <w:rsid w:val="00A427A1"/>
    <w:rsid w:val="00A56FF1"/>
    <w:rsid w:val="00A74ED2"/>
    <w:rsid w:val="00A8384A"/>
    <w:rsid w:val="00A943A2"/>
    <w:rsid w:val="00AD6BDD"/>
    <w:rsid w:val="00AE79B8"/>
    <w:rsid w:val="00AF61F8"/>
    <w:rsid w:val="00B438C9"/>
    <w:rsid w:val="00B53D55"/>
    <w:rsid w:val="00B73505"/>
    <w:rsid w:val="00BA3629"/>
    <w:rsid w:val="00BB3DAE"/>
    <w:rsid w:val="00BB7567"/>
    <w:rsid w:val="00BC06FC"/>
    <w:rsid w:val="00BD4472"/>
    <w:rsid w:val="00BE57E4"/>
    <w:rsid w:val="00BF5C23"/>
    <w:rsid w:val="00BF7E40"/>
    <w:rsid w:val="00C00879"/>
    <w:rsid w:val="00C21818"/>
    <w:rsid w:val="00C362F6"/>
    <w:rsid w:val="00C84497"/>
    <w:rsid w:val="00CD171C"/>
    <w:rsid w:val="00CF1513"/>
    <w:rsid w:val="00CF5419"/>
    <w:rsid w:val="00D21223"/>
    <w:rsid w:val="00D345D6"/>
    <w:rsid w:val="00D54E51"/>
    <w:rsid w:val="00D61F98"/>
    <w:rsid w:val="00D7102C"/>
    <w:rsid w:val="00D73106"/>
    <w:rsid w:val="00D74047"/>
    <w:rsid w:val="00D75912"/>
    <w:rsid w:val="00D81D58"/>
    <w:rsid w:val="00D84637"/>
    <w:rsid w:val="00D9451B"/>
    <w:rsid w:val="00DB14BD"/>
    <w:rsid w:val="00DE2808"/>
    <w:rsid w:val="00DE613A"/>
    <w:rsid w:val="00E07CE3"/>
    <w:rsid w:val="00E347AA"/>
    <w:rsid w:val="00E41408"/>
    <w:rsid w:val="00E41FCF"/>
    <w:rsid w:val="00E64D08"/>
    <w:rsid w:val="00E67612"/>
    <w:rsid w:val="00E90E64"/>
    <w:rsid w:val="00EA7C6A"/>
    <w:rsid w:val="00ED7C9B"/>
    <w:rsid w:val="00EE798C"/>
    <w:rsid w:val="00F0774C"/>
    <w:rsid w:val="00F14B7E"/>
    <w:rsid w:val="00F5054B"/>
    <w:rsid w:val="00F62AEC"/>
    <w:rsid w:val="00FA781A"/>
    <w:rsid w:val="00FB2C98"/>
    <w:rsid w:val="00FD15C0"/>
    <w:rsid w:val="00FD7891"/>
    <w:rsid w:val="00FE0F0E"/>
    <w:rsid w:val="00FF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6346"/>
  <w15:chartTrackingRefBased/>
  <w15:docId w15:val="{BF4D809C-E5B6-4E7B-807E-4AE23031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1A"/>
  </w:style>
  <w:style w:type="paragraph" w:styleId="Footer">
    <w:name w:val="footer"/>
    <w:basedOn w:val="Normal"/>
    <w:link w:val="FooterChar"/>
    <w:uiPriority w:val="99"/>
    <w:unhideWhenUsed/>
    <w:rsid w:val="0053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1A"/>
  </w:style>
  <w:style w:type="paragraph" w:customStyle="1" w:styleId="04xlpa">
    <w:name w:val="_04xlpa"/>
    <w:basedOn w:val="Normal"/>
    <w:rsid w:val="00534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53481A"/>
  </w:style>
  <w:style w:type="paragraph" w:styleId="ListParagraph">
    <w:name w:val="List Paragraph"/>
    <w:basedOn w:val="Normal"/>
    <w:uiPriority w:val="34"/>
    <w:qFormat/>
    <w:rsid w:val="00C00879"/>
    <w:pPr>
      <w:ind w:left="720"/>
      <w:contextualSpacing/>
    </w:pPr>
  </w:style>
  <w:style w:type="character" w:styleId="Hyperlink">
    <w:name w:val="Hyperlink"/>
    <w:basedOn w:val="DefaultParagraphFont"/>
    <w:uiPriority w:val="99"/>
    <w:unhideWhenUsed/>
    <w:rsid w:val="008258CC"/>
    <w:rPr>
      <w:color w:val="0563C1" w:themeColor="hyperlink"/>
      <w:u w:val="single"/>
    </w:rPr>
  </w:style>
  <w:style w:type="paragraph" w:styleId="BalloonText">
    <w:name w:val="Balloon Text"/>
    <w:basedOn w:val="Normal"/>
    <w:link w:val="BalloonTextChar"/>
    <w:uiPriority w:val="99"/>
    <w:semiHidden/>
    <w:unhideWhenUsed/>
    <w:rsid w:val="00CF5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7280">
      <w:bodyDiv w:val="1"/>
      <w:marLeft w:val="0"/>
      <w:marRight w:val="0"/>
      <w:marTop w:val="0"/>
      <w:marBottom w:val="0"/>
      <w:divBdr>
        <w:top w:val="none" w:sz="0" w:space="0" w:color="auto"/>
        <w:left w:val="none" w:sz="0" w:space="0" w:color="auto"/>
        <w:bottom w:val="none" w:sz="0" w:space="0" w:color="auto"/>
        <w:right w:val="none" w:sz="0" w:space="0" w:color="auto"/>
      </w:divBdr>
    </w:div>
    <w:div w:id="968708675">
      <w:bodyDiv w:val="1"/>
      <w:marLeft w:val="0"/>
      <w:marRight w:val="0"/>
      <w:marTop w:val="0"/>
      <w:marBottom w:val="0"/>
      <w:divBdr>
        <w:top w:val="none" w:sz="0" w:space="0" w:color="auto"/>
        <w:left w:val="none" w:sz="0" w:space="0" w:color="auto"/>
        <w:bottom w:val="none" w:sz="0" w:space="0" w:color="auto"/>
        <w:right w:val="none" w:sz="0" w:space="0" w:color="auto"/>
      </w:divBdr>
    </w:div>
    <w:div w:id="1097211426">
      <w:bodyDiv w:val="1"/>
      <w:marLeft w:val="0"/>
      <w:marRight w:val="0"/>
      <w:marTop w:val="0"/>
      <w:marBottom w:val="0"/>
      <w:divBdr>
        <w:top w:val="none" w:sz="0" w:space="0" w:color="auto"/>
        <w:left w:val="none" w:sz="0" w:space="0" w:color="auto"/>
        <w:bottom w:val="none" w:sz="0" w:space="0" w:color="auto"/>
        <w:right w:val="none" w:sz="0" w:space="0" w:color="auto"/>
      </w:divBdr>
      <w:divsChild>
        <w:div w:id="162668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19896">
              <w:marLeft w:val="0"/>
              <w:marRight w:val="0"/>
              <w:marTop w:val="0"/>
              <w:marBottom w:val="0"/>
              <w:divBdr>
                <w:top w:val="none" w:sz="0" w:space="0" w:color="auto"/>
                <w:left w:val="none" w:sz="0" w:space="0" w:color="auto"/>
                <w:bottom w:val="none" w:sz="0" w:space="0" w:color="auto"/>
                <w:right w:val="none" w:sz="0" w:space="0" w:color="auto"/>
              </w:divBdr>
              <w:divsChild>
                <w:div w:id="1228805083">
                  <w:marLeft w:val="0"/>
                  <w:marRight w:val="0"/>
                  <w:marTop w:val="0"/>
                  <w:marBottom w:val="0"/>
                  <w:divBdr>
                    <w:top w:val="none" w:sz="0" w:space="0" w:color="auto"/>
                    <w:left w:val="none" w:sz="0" w:space="0" w:color="auto"/>
                    <w:bottom w:val="none" w:sz="0" w:space="0" w:color="auto"/>
                    <w:right w:val="none" w:sz="0" w:space="0" w:color="auto"/>
                  </w:divBdr>
                  <w:divsChild>
                    <w:div w:id="1462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ecassistant@warman.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7875-127B-4229-988E-7A24AEAD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Busse</dc:creator>
  <cp:keywords/>
  <dc:description/>
  <cp:lastModifiedBy>Andy Szachlewicz</cp:lastModifiedBy>
  <cp:revision>5</cp:revision>
  <cp:lastPrinted>2024-12-16T16:37:00Z</cp:lastPrinted>
  <dcterms:created xsi:type="dcterms:W3CDTF">2024-12-16T19:51:00Z</dcterms:created>
  <dcterms:modified xsi:type="dcterms:W3CDTF">2025-03-11T01:36:00Z</dcterms:modified>
</cp:coreProperties>
</file>